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C922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15A92">
        <w:rPr>
          <w:rFonts w:ascii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1187E9D" wp14:editId="43BE05C2">
                <wp:extent cx="306705" cy="30670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ECA18" id="Rectangle 1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yg35wEAAMQDAAAOAAAAZHJzL2Uyb0RvYy54bWysU9tuEzEQfUfiHyy/k92EtIVVNlXVqgip&#13;&#10;0IrCBzheO2the8zYySZ8PWNvElJ4Q7xYnsueOXN8dnG9c5ZtFUYDvuXTSc2Z8hI649ct//b1/s07&#13;&#10;zmISvhMWvGr5XkV+vXz9ajGERs2gB9spZATiYzOElvcphaaqouyVE3ECQXkqakAnEoW4rjoUA6E7&#13;&#10;W83q+rIaALuAIFWMlL0bi3xZ8LVWMj1qHVVituXELZUTy7nKZ7VciGaNIvRGHmiIf2DhhPE09AR1&#13;&#10;J5JgGzR/QTkjESLoNJHgKtDaSFV2oG2m9R/bPPciqLILiRPDSab4/2Dl5+0TMtPR23HmhaMn+kKi&#13;&#10;Cb+2ik2zPEOIDXU9hyfMC8bwAPJ7ZB5ue+pSNzFQ//j5MYUIQ69ERzwLRPUCIweR0Nhq+AQdDRSb&#13;&#10;BEW8nUaXZ5AsbFfeaH96I7VLTFLybX15VV9wJql0uBPJSjTHjwPG9EGBY/nSciR2BVxsH2IaW48t&#13;&#10;eZaHe2NtsYH1LxKEmTOFfOY7SrGCbk/cEUYrkfXp0gP+5GwgG7U8/tgIVJzZj572fz+dz7PvSjC/&#13;&#10;uJpRgOeV1XlFeElQLU+cjdfbNHp1E9Cs+yLzyPGGNNOm7JP1HFkdyJJViiIHW2cvnsel6/fPt/wF&#13;&#10;AAD//wMAUEsDBBQABgAIAAAAIQCX8ejf3gAAAAgBAAAPAAAAZHJzL2Rvd25yZXYueG1sTI9PS8NA&#13;&#10;EMXvgt9hGcGLtBv/UEqaTSkVsYhQmtaet9kxCc3OptltEr+9Uz3o5Q3DY968XzIfbC06bH3lSMH9&#13;&#10;OAKBlDtTUaFgt30ZTUH4oMno2hEq+EIP8/T6KtGxcT1tsMtCITiEfKwVlCE0sZQ+L9FqP3YNEnuf&#13;&#10;rrU68NoW0rS653Bby4comkirK+IPpW5wWWJ+zM5WQZ+vu/32/VWu7/YrR6fVaZl9vCl1ezM8z1gW&#13;&#10;MxABh/B3ARcG7g8pFzu4MxkvagVME36UvafpI4jD75RpIv8DpN8AAAD//wMAUEsBAi0AFAAGAAgA&#13;&#10;AAAhALaDOJL+AAAA4QEAABMAAAAAAAAAAAAAAAAAAAAAAFtDb250ZW50X1R5cGVzXS54bWxQSwEC&#13;&#10;LQAUAAYACAAAACEAOP0h/9YAAACUAQAACwAAAAAAAAAAAAAAAAAvAQAAX3JlbHMvLnJlbHNQSwEC&#13;&#10;LQAUAAYACAAAACEAc+soN+cBAADEAwAADgAAAAAAAAAAAAAAAAAuAgAAZHJzL2Uyb0RvYy54bWxQ&#13;&#10;SwECLQAUAAYACAAAACEAl/Ho394AAAAIAQAADwAAAAAAAAAAAAAAAABBBAAAZHJzL2Rvd25yZXYu&#13;&#10;eG1sUEsFBgAAAAAEAAQA8wAAAEwF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4654E44F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15A92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41C78510" w14:textId="77777777" w:rsidR="00B15A92" w:rsidRPr="00B15A92" w:rsidRDefault="00B15A92" w:rsidP="00B15A92">
      <w:pPr>
        <w:jc w:val="both"/>
        <w:rPr>
          <w:rFonts w:ascii="Arial" w:hAnsi="Arial" w:cs="Arial"/>
          <w:color w:val="000000"/>
          <w:sz w:val="15"/>
          <w:szCs w:val="15"/>
        </w:rPr>
      </w:pPr>
      <w:r w:rsidRPr="00B15A92">
        <w:rPr>
          <w:rFonts w:ascii="Arial" w:hAnsi="Arial" w:cs="Arial"/>
          <w:color w:val="000000"/>
          <w:sz w:val="15"/>
          <w:szCs w:val="15"/>
        </w:rPr>
        <w:t>Faculté de musique</w:t>
      </w:r>
    </w:p>
    <w:p w14:paraId="1E4892E7" w14:textId="77777777" w:rsidR="00B15A92" w:rsidRPr="00B15A92" w:rsidRDefault="00B15A92" w:rsidP="00B15A92">
      <w:pPr>
        <w:jc w:val="both"/>
        <w:rPr>
          <w:rFonts w:ascii="Arial" w:hAnsi="Arial" w:cs="Arial"/>
          <w:color w:val="000000"/>
          <w:sz w:val="15"/>
          <w:szCs w:val="15"/>
        </w:rPr>
      </w:pPr>
      <w:r w:rsidRPr="00B15A92">
        <w:rPr>
          <w:rFonts w:ascii="Arial" w:hAnsi="Arial" w:cs="Arial"/>
          <w:color w:val="000000"/>
          <w:sz w:val="15"/>
          <w:szCs w:val="15"/>
        </w:rPr>
        <w:t> </w:t>
      </w:r>
    </w:p>
    <w:p w14:paraId="61386475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NewRomanPS-BoldMT" w:hAnsi="TimesNewRomanPS-BoldMT" w:cs="Times New Roman"/>
          <w:b/>
          <w:bCs/>
          <w:color w:val="000000"/>
          <w:sz w:val="20"/>
          <w:szCs w:val="20"/>
        </w:rPr>
        <w:t>TITRE ET DESCRIPTION ACTUELS</w:t>
      </w:r>
    </w:p>
    <w:p w14:paraId="4B72D3B7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290"/>
        <w:gridCol w:w="197"/>
      </w:tblGrid>
      <w:tr w:rsidR="00B15A92" w:rsidRPr="00B15A92" w14:paraId="3DA25D30" w14:textId="77777777">
        <w:trPr>
          <w:trHeight w:val="165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0ECF3" w14:textId="77777777" w:rsidR="00B15A92" w:rsidRPr="00B15A92" w:rsidRDefault="00B15A92" w:rsidP="00B15A92">
            <w:pPr>
              <w:rPr>
                <w:rFonts w:ascii="Helvetica Neue" w:hAnsi="Helvetica Neue" w:cs="Times New Roman"/>
                <w:color w:val="000000"/>
                <w:sz w:val="15"/>
                <w:szCs w:val="15"/>
              </w:rPr>
            </w:pPr>
            <w:r w:rsidRPr="00B15A92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Sujet: Séminaire pour les pianistes en interprétation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ED51B" w14:textId="77777777" w:rsidR="00B15A92" w:rsidRPr="00B15A92" w:rsidRDefault="00B15A92" w:rsidP="00B15A92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25ACD" w14:textId="77777777" w:rsidR="00B15A92" w:rsidRPr="00B15A92" w:rsidRDefault="00B15A92" w:rsidP="00B15A92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B15A92" w:rsidRPr="00B15A92" w14:paraId="64A5E756" w14:textId="77777777">
        <w:trPr>
          <w:trHeight w:val="930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DD7CD" w14:textId="77777777" w:rsidR="00B15A92" w:rsidRPr="00B15A92" w:rsidRDefault="00B15A92" w:rsidP="00B15A92">
            <w:pPr>
              <w:rPr>
                <w:rFonts w:ascii="Helvetica Neue" w:hAnsi="Helvetica Neue" w:cs="Times New Roman"/>
                <w:color w:val="000000"/>
                <w:sz w:val="15"/>
                <w:szCs w:val="15"/>
              </w:rPr>
            </w:pPr>
            <w:r w:rsidRPr="00B15A92">
              <w:rPr>
                <w:rFonts w:ascii="Arial" w:hAnsi="Arial" w:cs="Arial"/>
                <w:color w:val="000000"/>
                <w:sz w:val="15"/>
                <w:szCs w:val="15"/>
              </w:rPr>
              <w:t>titre long :</w:t>
            </w:r>
            <w:r w:rsidRPr="00B15A92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 xml:space="preserve"> Le pianiste interprète : de la connaissance de l’instrument jusqu’à la performance</w:t>
            </w:r>
          </w:p>
          <w:p w14:paraId="11AC9364" w14:textId="77777777" w:rsidR="00B15A92" w:rsidRPr="00B15A92" w:rsidRDefault="00B15A92" w:rsidP="00B15A92">
            <w:pPr>
              <w:ind w:left="870" w:hanging="8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249F147C" w14:textId="77777777" w:rsidR="00B15A92" w:rsidRPr="00B15A92" w:rsidRDefault="00B15A92" w:rsidP="00B15A92">
            <w:pPr>
              <w:ind w:left="870" w:hanging="87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15A92">
              <w:rPr>
                <w:rFonts w:ascii="Arial" w:hAnsi="Arial" w:cs="Arial"/>
                <w:color w:val="000000"/>
                <w:sz w:val="15"/>
                <w:szCs w:val="15"/>
              </w:rPr>
              <w:t>Titre court :Le pianiste-interprète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19285" w14:textId="77777777" w:rsidR="00B15A92" w:rsidRPr="00B15A92" w:rsidRDefault="00B15A92" w:rsidP="00B15A9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15A92">
              <w:rPr>
                <w:rFonts w:ascii="Arial" w:hAnsi="Arial" w:cs="Arial"/>
                <w:color w:val="000000"/>
                <w:sz w:val="15"/>
                <w:szCs w:val="15"/>
              </w:rPr>
              <w:t>Sigle 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EB802" w14:textId="77777777" w:rsidR="00B15A92" w:rsidRPr="00B15A92" w:rsidRDefault="00B15A92" w:rsidP="00B15A92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B15A92" w:rsidRPr="00B15A92" w14:paraId="4120ADB0" w14:textId="77777777">
        <w:trPr>
          <w:trHeight w:val="255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A8BA70" w14:textId="77777777" w:rsidR="00B15A92" w:rsidRPr="00B15A92" w:rsidRDefault="00B15A92" w:rsidP="00B15A92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53F9E" w14:textId="77777777" w:rsidR="00B15A92" w:rsidRPr="00B15A92" w:rsidRDefault="00B15A92" w:rsidP="00B15A9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15A92">
              <w:rPr>
                <w:rFonts w:ascii="Arial" w:hAnsi="Arial" w:cs="Arial"/>
                <w:color w:val="000000"/>
                <w:sz w:val="15"/>
                <w:szCs w:val="15"/>
              </w:rPr>
              <w:t>Crédits 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65D94" w14:textId="77777777" w:rsidR="00B15A92" w:rsidRPr="00B15A92" w:rsidRDefault="00B15A92" w:rsidP="00B15A9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15A92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</w:tr>
      <w:tr w:rsidR="00B15A92" w:rsidRPr="00B15A92" w14:paraId="5824F04A" w14:textId="77777777">
        <w:trPr>
          <w:trHeight w:val="255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41840" w14:textId="77777777" w:rsidR="00B15A92" w:rsidRPr="00B15A92" w:rsidRDefault="00B15A92" w:rsidP="00B15A92">
            <w:pPr>
              <w:ind w:left="945" w:hanging="945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15A92">
              <w:rPr>
                <w:rFonts w:ascii="Arial" w:hAnsi="Arial" w:cs="Arial"/>
                <w:color w:val="000000"/>
                <w:sz w:val="15"/>
                <w:szCs w:val="15"/>
              </w:rPr>
              <w:t>Professeur :Jean Saulnier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30487" w14:textId="77777777" w:rsidR="00B15A92" w:rsidRPr="00B15A92" w:rsidRDefault="00B15A92" w:rsidP="00B15A9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15A92">
              <w:rPr>
                <w:rFonts w:ascii="Arial" w:hAnsi="Arial" w:cs="Arial"/>
                <w:color w:val="000000"/>
                <w:sz w:val="15"/>
                <w:szCs w:val="15"/>
              </w:rPr>
              <w:t>Trimestre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16823" w14:textId="77777777" w:rsidR="00B15A92" w:rsidRPr="00B15A92" w:rsidRDefault="00B15A92" w:rsidP="00B15A9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15A92">
              <w:rPr>
                <w:rFonts w:ascii="Arial" w:hAnsi="Arial" w:cs="Arial"/>
                <w:color w:val="000000"/>
                <w:sz w:val="15"/>
                <w:szCs w:val="15"/>
              </w:rPr>
              <w:t>H</w:t>
            </w:r>
          </w:p>
        </w:tc>
      </w:tr>
      <w:tr w:rsidR="00B15A92" w:rsidRPr="00B15A92" w14:paraId="08C5C053" w14:textId="77777777">
        <w:trPr>
          <w:trHeight w:val="330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31E2D" w14:textId="77777777" w:rsidR="00B15A92" w:rsidRPr="00B15A92" w:rsidRDefault="00B15A92" w:rsidP="00B15A92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96F48" w14:textId="77777777" w:rsidR="00B15A92" w:rsidRPr="00B15A92" w:rsidRDefault="00B15A92" w:rsidP="00B15A9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15A92">
              <w:rPr>
                <w:rFonts w:ascii="Arial" w:hAnsi="Arial" w:cs="Arial"/>
                <w:color w:val="000000"/>
                <w:sz w:val="15"/>
                <w:szCs w:val="15"/>
              </w:rPr>
              <w:t>Capacité d'accueil 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EC2D8" w14:textId="77777777" w:rsidR="00B15A92" w:rsidRPr="00B15A92" w:rsidRDefault="00B15A92" w:rsidP="00B15A9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15A92"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</w:tr>
    </w:tbl>
    <w:p w14:paraId="256FDA30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4F123974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hAnsi="Times New Roman" w:cs="Times New Roman"/>
          <w:color w:val="000000"/>
          <w:sz w:val="20"/>
          <w:szCs w:val="20"/>
        </w:rPr>
        <w:t>Ce séminaire sera animé par Jean Saulnier en collaboration avec des invités issus de différentes spécialités tels que Denis Brassard technicien de piano, Jean-François Harvey et François Thibault, ostéopathes, etc.</w:t>
      </w:r>
    </w:p>
    <w:p w14:paraId="09330510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55FC33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NewRomanPS-BoldMT" w:hAnsi="TimesNewRomanPS-BoldMT" w:cs="Times New Roman"/>
          <w:b/>
          <w:bCs/>
          <w:color w:val="000000"/>
          <w:sz w:val="20"/>
          <w:szCs w:val="20"/>
        </w:rPr>
        <w:t>OBJECTIFS</w:t>
      </w:r>
    </w:p>
    <w:p w14:paraId="4EB8EBA5" w14:textId="77777777" w:rsidR="00B15A92" w:rsidRPr="00B15A92" w:rsidRDefault="00B15A92" w:rsidP="00B15A9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hAnsi="Times New Roman" w:cs="Times New Roman"/>
          <w:color w:val="000000"/>
          <w:sz w:val="20"/>
          <w:szCs w:val="20"/>
        </w:rPr>
        <w:t>Ce séminaire-atelier vise à enrichir l’éventail d’outils de travail à la disposition d’un pianiste dans son travail quotidien à l’instrument.</w:t>
      </w:r>
    </w:p>
    <w:p w14:paraId="2734FED9" w14:textId="77777777" w:rsidR="00B15A92" w:rsidRPr="00B15A92" w:rsidRDefault="00B15A92" w:rsidP="00B15A9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7217F82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NewRomanPS-BoldMT" w:hAnsi="TimesNewRomanPS-BoldMT" w:cs="Times New Roman"/>
          <w:b/>
          <w:bCs/>
          <w:color w:val="000000"/>
          <w:sz w:val="20"/>
          <w:szCs w:val="20"/>
        </w:rPr>
        <w:t>FORMULE PÉDAGOGIQUE</w:t>
      </w:r>
    </w:p>
    <w:p w14:paraId="1B256C4E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hAnsi="Times New Roman" w:cs="Times New Roman"/>
          <w:color w:val="000000"/>
          <w:sz w:val="20"/>
          <w:szCs w:val="20"/>
        </w:rPr>
        <w:t>Cours magistraux, ateliers de démonstrations interactives et forums de discussions animés par Jean Saulnier et des conférenciers invités.</w:t>
      </w:r>
    </w:p>
    <w:p w14:paraId="05B8AA28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0815A8C0" w14:textId="771DDF94" w:rsidR="00477A75" w:rsidRDefault="00B15A92" w:rsidP="005613C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NewRomanPS-BoldMT" w:hAnsi="TimesNewRomanPS-BoldMT" w:cs="Times New Roman"/>
          <w:b/>
          <w:bCs/>
          <w:color w:val="000000"/>
          <w:sz w:val="20"/>
          <w:szCs w:val="20"/>
        </w:rPr>
        <w:t>SUJETS ABORDÉS</w:t>
      </w:r>
    </w:p>
    <w:p w14:paraId="6CF1B1C1" w14:textId="77777777" w:rsidR="005613C2" w:rsidRPr="00477A75" w:rsidRDefault="005613C2" w:rsidP="00477A7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B200FE6" w14:textId="77777777" w:rsidR="00477A75" w:rsidRPr="00477A75" w:rsidRDefault="00477A75" w:rsidP="00477A7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477A75">
        <w:rPr>
          <w:rFonts w:ascii="Times New Roman" w:hAnsi="Times New Roman" w:cs="Times New Roman"/>
          <w:color w:val="000000"/>
          <w:sz w:val="20"/>
          <w:szCs w:val="20"/>
        </w:rPr>
        <w:t>Évolution historique de la facture instrumentale</w:t>
      </w:r>
    </w:p>
    <w:p w14:paraId="4F7E3D38" w14:textId="77777777" w:rsidR="005613C2" w:rsidRPr="005613C2" w:rsidRDefault="005613C2" w:rsidP="005613C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5613C2">
        <w:rPr>
          <w:rFonts w:ascii="Times New Roman" w:hAnsi="Times New Roman" w:cs="Times New Roman"/>
          <w:color w:val="000000"/>
          <w:sz w:val="20"/>
          <w:szCs w:val="20"/>
        </w:rPr>
        <w:t>Étude approfondie du mécanisme, notamment des parties qui affectent particulièrement le jeu pianistique</w:t>
      </w:r>
    </w:p>
    <w:p w14:paraId="090F906F" w14:textId="77777777" w:rsidR="00B15A92" w:rsidRPr="00B15A92" w:rsidRDefault="00B15A92" w:rsidP="00B15A9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eastAsia="Times New Roman" w:hAnsi="Times New Roman" w:cs="Times New Roman"/>
          <w:color w:val="000000"/>
          <w:sz w:val="20"/>
          <w:szCs w:val="20"/>
        </w:rPr>
        <w:t>Les harmoniques, le tempérament et l’accord du piano</w:t>
      </w:r>
    </w:p>
    <w:p w14:paraId="3524B9BB" w14:textId="77777777" w:rsidR="00B15A92" w:rsidRPr="00B15A92" w:rsidRDefault="00B15A92" w:rsidP="00B15A9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eastAsia="Times New Roman" w:hAnsi="Times New Roman" w:cs="Times New Roman"/>
          <w:color w:val="000000"/>
          <w:sz w:val="20"/>
          <w:szCs w:val="20"/>
        </w:rPr>
        <w:t>La posture au piano</w:t>
      </w:r>
    </w:p>
    <w:p w14:paraId="5CF618BE" w14:textId="77777777" w:rsidR="00B15A92" w:rsidRPr="00B15A92" w:rsidRDefault="00B15A92" w:rsidP="00B15A9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eastAsia="Times New Roman" w:hAnsi="Times New Roman" w:cs="Times New Roman"/>
          <w:color w:val="000000"/>
          <w:sz w:val="20"/>
          <w:szCs w:val="20"/>
        </w:rPr>
        <w:t>L’impact de la respiration sur la posture</w:t>
      </w:r>
    </w:p>
    <w:p w14:paraId="68201ABF" w14:textId="77777777" w:rsidR="00B15A92" w:rsidRPr="00B15A92" w:rsidRDefault="00B15A92" w:rsidP="00B15A9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eastAsia="Times New Roman" w:hAnsi="Times New Roman" w:cs="Times New Roman"/>
          <w:color w:val="000000"/>
          <w:sz w:val="20"/>
          <w:szCs w:val="20"/>
        </w:rPr>
        <w:t>Stratégies d’auto évaluation de la posture</w:t>
      </w:r>
    </w:p>
    <w:p w14:paraId="32AEF68B" w14:textId="77777777" w:rsidR="00B15A92" w:rsidRPr="00B15A92" w:rsidRDefault="00B15A92" w:rsidP="00B15A9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eastAsia="Times New Roman" w:hAnsi="Times New Roman" w:cs="Times New Roman"/>
          <w:color w:val="000000"/>
          <w:sz w:val="20"/>
          <w:szCs w:val="20"/>
        </w:rPr>
        <w:t>Mouvement optimal et prévention des blessures</w:t>
      </w:r>
    </w:p>
    <w:p w14:paraId="7D34EE36" w14:textId="77777777" w:rsidR="00B15A92" w:rsidRPr="00B15A92" w:rsidRDefault="00B15A92" w:rsidP="00B15A9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eastAsia="Times New Roman" w:hAnsi="Times New Roman" w:cs="Times New Roman"/>
          <w:color w:val="000000"/>
          <w:sz w:val="20"/>
          <w:szCs w:val="20"/>
        </w:rPr>
        <w:t>Conscience corporelle (Body Mapping)</w:t>
      </w:r>
    </w:p>
    <w:p w14:paraId="72A384E6" w14:textId="77777777" w:rsidR="00B15A92" w:rsidRPr="00B15A92" w:rsidRDefault="00B15A92" w:rsidP="00B15A9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eastAsia="Times New Roman" w:hAnsi="Times New Roman" w:cs="Times New Roman"/>
          <w:color w:val="000000"/>
          <w:sz w:val="20"/>
          <w:szCs w:val="20"/>
        </w:rPr>
        <w:t>Exercices et auto massages pour équilibrer le système nerveux</w:t>
      </w:r>
    </w:p>
    <w:p w14:paraId="062E725B" w14:textId="77777777" w:rsidR="00B15A92" w:rsidRPr="00B15A92" w:rsidRDefault="00B15A92" w:rsidP="00B15A9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eastAsia="Times New Roman" w:hAnsi="Times New Roman" w:cs="Times New Roman"/>
          <w:color w:val="000000"/>
          <w:sz w:val="20"/>
          <w:szCs w:val="20"/>
        </w:rPr>
        <w:t>Simulation de performance suivie de rétroaction de la part de spécialistes du système musculo-squelettique</w:t>
      </w:r>
    </w:p>
    <w:p w14:paraId="3EE5B7D8" w14:textId="77777777" w:rsidR="00B15A92" w:rsidRPr="00B15A92" w:rsidRDefault="00B15A92" w:rsidP="00B15A9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eastAsia="Times New Roman" w:hAnsi="Times New Roman" w:cs="Times New Roman"/>
          <w:color w:val="000000"/>
          <w:sz w:val="20"/>
          <w:szCs w:val="20"/>
        </w:rPr>
        <w:t>Techniques de visualisation en interaction avec le travail à l’instrument</w:t>
      </w:r>
    </w:p>
    <w:p w14:paraId="0DCAA872" w14:textId="77777777" w:rsidR="00B15A92" w:rsidRPr="00B15A92" w:rsidRDefault="00B15A92" w:rsidP="00B15A9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eastAsia="Times New Roman" w:hAnsi="Times New Roman" w:cs="Times New Roman"/>
          <w:color w:val="000000"/>
          <w:sz w:val="20"/>
          <w:szCs w:val="20"/>
        </w:rPr>
        <w:t>La mémoire du musicien et la mémoire de l’expert</w:t>
      </w:r>
    </w:p>
    <w:p w14:paraId="32ACE220" w14:textId="77777777" w:rsidR="00B15A92" w:rsidRPr="00B15A92" w:rsidRDefault="00B15A92" w:rsidP="00B15A9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eastAsia="Times New Roman" w:hAnsi="Times New Roman" w:cs="Times New Roman"/>
          <w:color w:val="000000"/>
          <w:sz w:val="20"/>
          <w:szCs w:val="20"/>
        </w:rPr>
        <w:t>L’anxiété de performance</w:t>
      </w:r>
    </w:p>
    <w:p w14:paraId="2D6BAEC2" w14:textId="77777777" w:rsidR="00B15A92" w:rsidRPr="00B15A92" w:rsidRDefault="00B15A92" w:rsidP="00B15A9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eastAsia="Times New Roman" w:hAnsi="Times New Roman" w:cs="Times New Roman"/>
          <w:color w:val="000000"/>
          <w:sz w:val="20"/>
          <w:szCs w:val="20"/>
        </w:rPr>
        <w:t>Stratégies de travail pour s’assurer d’être dans une dynamique artistique dès les premières étapes d’assimilation d’une oeuvre</w:t>
      </w:r>
    </w:p>
    <w:p w14:paraId="171C06BF" w14:textId="77777777" w:rsidR="00B15A92" w:rsidRPr="00B15A92" w:rsidRDefault="00B15A92" w:rsidP="00B15A9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eastAsia="Times New Roman" w:hAnsi="Times New Roman" w:cs="Times New Roman"/>
          <w:color w:val="000000"/>
          <w:sz w:val="20"/>
          <w:szCs w:val="20"/>
        </w:rPr>
        <w:t>Résolution de problèmes techniques spécifiques (chaque participant soumet un passage de son répertoire qui lui pose problème ou qui ne progresse pas assez vite: rétroaction de la part de Jimmy Brière, Paul Stewart et Jean Saulnier sur les meilleures stratégies à adopter)</w:t>
      </w:r>
    </w:p>
    <w:p w14:paraId="293B7EB1" w14:textId="7565E666" w:rsidR="00B15A92" w:rsidRDefault="00B15A92" w:rsidP="00B15A9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eastAsia="Times New Roman" w:hAnsi="Times New Roman" w:cs="Times New Roman"/>
          <w:color w:val="000000"/>
          <w:sz w:val="20"/>
          <w:szCs w:val="20"/>
        </w:rPr>
        <w:t>Témoignages d’anciens diplômés visant à sensibiliser les futurs diplômés sur la variété des cheminements qui s’offrent à eux dans une carrière en musique</w:t>
      </w:r>
    </w:p>
    <w:p w14:paraId="6144D190" w14:textId="77777777" w:rsidR="004676DE" w:rsidRPr="00B15A92" w:rsidRDefault="004676DE" w:rsidP="004676DE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7813B5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1B98E491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NewRomanPS-BoldMT" w:hAnsi="TimesNewRomanPS-BoldMT" w:cs="Times New Roman"/>
          <w:b/>
          <w:bCs/>
          <w:color w:val="000000"/>
          <w:sz w:val="20"/>
          <w:szCs w:val="20"/>
        </w:rPr>
        <w:lastRenderedPageBreak/>
        <w:t>TRAVAUX, ÉVALUATION</w:t>
      </w:r>
    </w:p>
    <w:p w14:paraId="53855209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hAnsi="Times New Roman" w:cs="Times New Roman"/>
          <w:color w:val="000000"/>
          <w:sz w:val="20"/>
          <w:szCs w:val="20"/>
        </w:rPr>
        <w:t>40% contrôles continus</w:t>
      </w:r>
    </w:p>
    <w:p w14:paraId="3CA9086C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hAnsi="Times New Roman" w:cs="Times New Roman"/>
          <w:color w:val="000000"/>
          <w:sz w:val="20"/>
          <w:szCs w:val="20"/>
        </w:rPr>
        <w:t>25%  quatre courts travaux écrits </w:t>
      </w:r>
    </w:p>
    <w:p w14:paraId="3BB4F951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hAnsi="Times New Roman" w:cs="Times New Roman"/>
          <w:color w:val="000000"/>
          <w:sz w:val="20"/>
          <w:szCs w:val="20"/>
        </w:rPr>
        <w:t>35% deux examens récapitulatifs </w:t>
      </w:r>
    </w:p>
    <w:p w14:paraId="28CD695A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B4F5BC3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A9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B15A92">
        <w:rPr>
          <w:rFonts w:ascii="TimesNewRomanPS-BoldMT" w:hAnsi="TimesNewRomanPS-BoldMT" w:cs="Times New Roman"/>
          <w:b/>
          <w:bCs/>
          <w:color w:val="000000"/>
          <w:sz w:val="20"/>
          <w:szCs w:val="20"/>
        </w:rPr>
        <w:t>BIBLIOGRAPHIE SOMMAIRE</w:t>
      </w:r>
    </w:p>
    <w:p w14:paraId="5E803F46" w14:textId="77777777" w:rsidR="00B15A92" w:rsidRPr="00B15A92" w:rsidRDefault="00B15A92" w:rsidP="00B15A92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79084EF2" w14:textId="77777777" w:rsidR="00B15A92" w:rsidRPr="00B15A92" w:rsidRDefault="00B15A92" w:rsidP="00B15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5A92">
        <w:rPr>
          <w:rFonts w:ascii="TimesNewRomanPS-ItalicMT" w:hAnsi="TimesNewRomanPS-ItalicMT" w:cs="Times New Roman"/>
          <w:i/>
          <w:iCs/>
          <w:color w:val="000000"/>
          <w:sz w:val="24"/>
          <w:szCs w:val="24"/>
        </w:rPr>
        <w:t>Aiello, Rita et Aaron Williamon, « Memory », dans Richard Parncutt et Gary E. McPherson (éd.), The Science and Psychology of Music Performance : Creative Strategies for Teaching and Learning, Oxford / New York, Oxford University Press, 2002, p. 167-182.</w:t>
      </w:r>
    </w:p>
    <w:p w14:paraId="4EC9970B" w14:textId="77777777" w:rsidR="00B15A92" w:rsidRPr="00B15A92" w:rsidRDefault="00B15A92" w:rsidP="00B15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5A92">
        <w:rPr>
          <w:rFonts w:ascii="TimesNewRomanPS-ItalicMT" w:hAnsi="TimesNewRomanPS-ItalicMT" w:cs="Times New Roman"/>
          <w:i/>
          <w:iCs/>
          <w:color w:val="000000"/>
          <w:sz w:val="24"/>
          <w:szCs w:val="24"/>
        </w:rPr>
        <w:t>Chaffin, Roger, Topher R. Logan et Kristen T. Begosh, « Performing from Memory », dans Susan Hallam, Ian Cross et Michael H. Thaut (éd.), The Oxford Handbook of Music Psychology, New York / Toronto, Oxford University Press, 2011, p. 364-376.</w:t>
      </w:r>
    </w:p>
    <w:p w14:paraId="26B46806" w14:textId="77777777" w:rsidR="00B15A92" w:rsidRPr="00B15A92" w:rsidRDefault="00B15A92" w:rsidP="00B15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5A92">
        <w:rPr>
          <w:rFonts w:ascii="TimesNewRomanPS-ItalicMT" w:hAnsi="TimesNewRomanPS-ItalicMT" w:cs="Times New Roman"/>
          <w:i/>
          <w:iCs/>
          <w:color w:val="000000"/>
          <w:sz w:val="24"/>
          <w:szCs w:val="24"/>
        </w:rPr>
        <w:t>Gieseking, Walter et Karl Leimer, Piano Technique [1932, 1938], New York, Dover Publications, 1972.</w:t>
      </w:r>
    </w:p>
    <w:p w14:paraId="72077EA6" w14:textId="77777777" w:rsidR="00B15A92" w:rsidRPr="00B15A92" w:rsidRDefault="00B15A92" w:rsidP="00B15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5A92">
        <w:rPr>
          <w:rFonts w:ascii="TimesNewRomanPS-ItalicMT" w:hAnsi="TimesNewRomanPS-ItalicMT" w:cs="Times New Roman"/>
          <w:i/>
          <w:iCs/>
          <w:color w:val="000000"/>
          <w:sz w:val="24"/>
          <w:szCs w:val="24"/>
        </w:rPr>
        <w:t>Harvey, Jean-François., « Courir mieux », éditions de l’homme, 2013</w:t>
      </w:r>
    </w:p>
    <w:p w14:paraId="2492A9A8" w14:textId="77777777" w:rsidR="00B15A92" w:rsidRPr="00B15A92" w:rsidRDefault="00B15A92" w:rsidP="00B15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5A92">
        <w:rPr>
          <w:rFonts w:ascii="TimesNewRomanPS-ItalicMT" w:hAnsi="TimesNewRomanPS-ItalicMT" w:cs="Times New Roman"/>
          <w:i/>
          <w:iCs/>
          <w:color w:val="000000"/>
          <w:sz w:val="24"/>
          <w:szCs w:val="24"/>
        </w:rPr>
        <w:t>Harvey, Jean-François., « L’entraînement Spinal: 80 exercices pour en finir avec le mal de dos », Les éditions de l’homme, 2011, 240 p.</w:t>
      </w:r>
    </w:p>
    <w:p w14:paraId="2983558B" w14:textId="77777777" w:rsidR="00B15A92" w:rsidRPr="00B15A92" w:rsidRDefault="00B15A92" w:rsidP="00B15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5A92">
        <w:rPr>
          <w:rFonts w:ascii="TimesNewRomanPS-ItalicMT" w:hAnsi="TimesNewRomanPS-ItalicMT" w:cs="Times New Roman"/>
          <w:i/>
          <w:iCs/>
          <w:color w:val="000000"/>
          <w:sz w:val="24"/>
          <w:szCs w:val="24"/>
        </w:rPr>
        <w:t>Igrec, Mario., Pianos Inside Out, Mandeville (É.-U.), In Tune Press, 2013, 539 p.</w:t>
      </w:r>
    </w:p>
    <w:p w14:paraId="2E758239" w14:textId="77777777" w:rsidR="00B15A92" w:rsidRPr="00B15A92" w:rsidRDefault="00B15A92" w:rsidP="00B15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5A92">
        <w:rPr>
          <w:rFonts w:ascii="TimesNewRomanPS-ItalicMT" w:hAnsi="TimesNewRomanPS-ItalicMT" w:cs="Times New Roman"/>
          <w:i/>
          <w:iCs/>
          <w:color w:val="000000"/>
          <w:sz w:val="24"/>
          <w:szCs w:val="24"/>
        </w:rPr>
        <w:t>sélection d’articles choisis parmi le matériel publié par la Piano Technicians Guild. </w:t>
      </w:r>
    </w:p>
    <w:p w14:paraId="6D119E8B" w14:textId="77777777" w:rsidR="00B15A92" w:rsidRPr="00B15A92" w:rsidRDefault="00B15A92" w:rsidP="00B15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5A92">
        <w:rPr>
          <w:rFonts w:ascii="TimesNewRomanPS-ItalicMT" w:hAnsi="TimesNewRomanPS-ItalicMT" w:cs="Times New Roman"/>
          <w:i/>
          <w:iCs/>
          <w:color w:val="000000"/>
          <w:sz w:val="24"/>
          <w:szCs w:val="24"/>
        </w:rPr>
        <w:t>Kapandji, Adalbert Ibrahim., « Anatomie fonctionnelle » éditions Maloine, tome 1: Membre supérieur, tome 2: Membre inférieur, tome 3: Tête et rachis, 6ieme édition 2005.</w:t>
      </w:r>
    </w:p>
    <w:p w14:paraId="57FC3288" w14:textId="77777777" w:rsidR="00B15A92" w:rsidRPr="00B15A92" w:rsidRDefault="00B15A92" w:rsidP="00B15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5A92">
        <w:rPr>
          <w:rFonts w:ascii="TimesNewRomanPS-ItalicMT" w:hAnsi="TimesNewRomanPS-ItalicMT" w:cs="Times New Roman"/>
          <w:i/>
          <w:iCs/>
          <w:color w:val="000000"/>
          <w:sz w:val="24"/>
          <w:szCs w:val="24"/>
        </w:rPr>
        <w:t>Kapandji, Adalbert Ibrahim.,« Qu’est-ce que la bio mécanique? », Sauramps Médical, 2011</w:t>
      </w:r>
    </w:p>
    <w:p w14:paraId="012B64F3" w14:textId="77777777" w:rsidR="00B15A92" w:rsidRPr="00B15A92" w:rsidRDefault="00B15A92" w:rsidP="00B15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5A92">
        <w:rPr>
          <w:rFonts w:ascii="TimesNewRomanPS-ItalicMT" w:hAnsi="TimesNewRomanPS-ItalicMT" w:cs="Times New Roman"/>
          <w:i/>
          <w:iCs/>
          <w:color w:val="000000"/>
          <w:sz w:val="24"/>
          <w:szCs w:val="24"/>
        </w:rPr>
        <w:t>Keller, Peter E., « Mental Imagery in Music Performance : Underlying Mechanisms and Potential Benefits », dans Altenmüller, Eckart et al. (éd.), The Neurosciences and Music IV : Learning and Memory, actes du colloque (University of Edinburgh, 9 au 12 juin 2011), New York, Annals of the New York Academy of Sciences, 2012, p. 206-213.</w:t>
      </w:r>
    </w:p>
    <w:p w14:paraId="78CC7413" w14:textId="77777777" w:rsidR="00B15A92" w:rsidRPr="00B15A92" w:rsidRDefault="00B15A92" w:rsidP="00B15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5A92">
        <w:rPr>
          <w:rFonts w:ascii="TimesNewRomanPS-ItalicMT" w:hAnsi="TimesNewRomanPS-ItalicMT" w:cs="Times New Roman"/>
          <w:i/>
          <w:iCs/>
          <w:color w:val="000000"/>
          <w:sz w:val="24"/>
          <w:szCs w:val="24"/>
        </w:rPr>
        <w:t>Mark, Thomas., « What every pianist needs to know about the body », Chicago, GIA Publications, 2003.</w:t>
      </w:r>
    </w:p>
    <w:p w14:paraId="568DE6C7" w14:textId="77777777" w:rsidR="00B15A92" w:rsidRPr="00B15A92" w:rsidRDefault="00B15A92" w:rsidP="00B15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5A92">
        <w:rPr>
          <w:rFonts w:ascii="TimesNewRomanPS-ItalicMT" w:hAnsi="TimesNewRomanPS-ItalicMT" w:cs="Times New Roman"/>
          <w:i/>
          <w:iCs/>
          <w:color w:val="000000"/>
          <w:sz w:val="24"/>
          <w:szCs w:val="24"/>
        </w:rPr>
        <w:t>Snyder, Bob, Music and Memory : An Introduction, Cambridge, The MIT Press, 2000.</w:t>
      </w:r>
    </w:p>
    <w:p w14:paraId="1CDB38A3" w14:textId="77777777" w:rsidR="00B15A92" w:rsidRPr="00B15A92" w:rsidRDefault="00B15A92" w:rsidP="00B15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5A92">
        <w:rPr>
          <w:rFonts w:ascii="TimesNewRomanPS-ItalicMT" w:hAnsi="TimesNewRomanPS-ItalicMT" w:cs="Times New Roman"/>
          <w:i/>
          <w:iCs/>
          <w:color w:val="000000"/>
          <w:sz w:val="24"/>
          <w:szCs w:val="24"/>
        </w:rPr>
        <w:t>Zatorre, Robert J. et Andrea R. Halpern, « Mental Concerts : Musical Imagery and Auditory Cortex », Neuron, vol. 47, 2005, p. 9-12.</w:t>
      </w:r>
    </w:p>
    <w:p w14:paraId="7773873A" w14:textId="77777777" w:rsidR="00082A62" w:rsidRPr="00B15A92" w:rsidRDefault="00082A62" w:rsidP="00B15A92"/>
    <w:sectPr w:rsidR="00082A62" w:rsidRPr="00B15A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altName w:val="Times New Roman"/>
    <w:panose1 w:val="020B0604020202020204"/>
    <w:charset w:val="00"/>
    <w:family w:val="roman"/>
    <w:pitch w:val="default"/>
  </w:font>
  <w:font w:name="TimesNewRomanPS-Italic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13E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0C48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62"/>
    <w:rsid w:val="00082A62"/>
    <w:rsid w:val="004676DE"/>
    <w:rsid w:val="00477A75"/>
    <w:rsid w:val="005613C2"/>
    <w:rsid w:val="00B1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62CC8"/>
  <w15:chartTrackingRefBased/>
  <w15:docId w15:val="{5B5434E4-9DED-7743-B6EC-9A7C8A1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082A62"/>
    <w:pPr>
      <w:jc w:val="both"/>
    </w:pPr>
    <w:rPr>
      <w:rFonts w:ascii="Times New Roman" w:hAnsi="Times New Roman" w:cs="Times New Roman"/>
      <w:color w:val="000000"/>
      <w:sz w:val="27"/>
      <w:szCs w:val="27"/>
    </w:rPr>
  </w:style>
  <w:style w:type="paragraph" w:customStyle="1" w:styleId="p2">
    <w:name w:val="p2"/>
    <w:basedOn w:val="Normal"/>
    <w:rsid w:val="00082A62"/>
    <w:pPr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3">
    <w:name w:val="p3"/>
    <w:basedOn w:val="Normal"/>
    <w:rsid w:val="00082A62"/>
    <w:pPr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p4">
    <w:name w:val="p4"/>
    <w:basedOn w:val="Normal"/>
    <w:rsid w:val="00082A62"/>
    <w:pPr>
      <w:jc w:val="both"/>
    </w:pPr>
    <w:rPr>
      <w:rFonts w:ascii="Times New Roman" w:hAnsi="Times New Roman" w:cs="Times New Roman"/>
      <w:color w:val="000000"/>
      <w:sz w:val="27"/>
      <w:szCs w:val="27"/>
    </w:rPr>
  </w:style>
  <w:style w:type="paragraph" w:customStyle="1" w:styleId="p5">
    <w:name w:val="p5"/>
    <w:basedOn w:val="Normal"/>
    <w:rsid w:val="00082A62"/>
    <w:rPr>
      <w:rFonts w:ascii="Helvetica Neue" w:hAnsi="Helvetica Neue" w:cs="Times New Roman"/>
      <w:color w:val="000000"/>
      <w:sz w:val="15"/>
      <w:szCs w:val="15"/>
    </w:rPr>
  </w:style>
  <w:style w:type="paragraph" w:customStyle="1" w:styleId="p6">
    <w:name w:val="p6"/>
    <w:basedOn w:val="Normal"/>
    <w:rsid w:val="00082A62"/>
    <w:rPr>
      <w:rFonts w:ascii="Helvetica" w:hAnsi="Helvetica" w:cs="Times New Roman"/>
      <w:sz w:val="18"/>
      <w:szCs w:val="18"/>
    </w:rPr>
  </w:style>
  <w:style w:type="paragraph" w:customStyle="1" w:styleId="p7">
    <w:name w:val="p7"/>
    <w:basedOn w:val="Normal"/>
    <w:rsid w:val="00082A62"/>
    <w:pPr>
      <w:ind w:left="870" w:hanging="870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p8">
    <w:name w:val="p8"/>
    <w:basedOn w:val="Normal"/>
    <w:rsid w:val="00082A62"/>
    <w:pPr>
      <w:ind w:left="870" w:hanging="870"/>
    </w:pPr>
    <w:rPr>
      <w:rFonts w:ascii="Arial" w:hAnsi="Arial" w:cs="Arial"/>
      <w:color w:val="000000"/>
      <w:sz w:val="15"/>
      <w:szCs w:val="15"/>
    </w:rPr>
  </w:style>
  <w:style w:type="paragraph" w:customStyle="1" w:styleId="p9">
    <w:name w:val="p9"/>
    <w:basedOn w:val="Normal"/>
    <w:rsid w:val="00082A62"/>
    <w:rPr>
      <w:rFonts w:ascii="Arial" w:hAnsi="Arial" w:cs="Arial"/>
      <w:color w:val="000000"/>
      <w:sz w:val="15"/>
      <w:szCs w:val="15"/>
    </w:rPr>
  </w:style>
  <w:style w:type="paragraph" w:customStyle="1" w:styleId="p10">
    <w:name w:val="p10"/>
    <w:basedOn w:val="Normal"/>
    <w:rsid w:val="00082A62"/>
    <w:pPr>
      <w:ind w:left="945" w:hanging="945"/>
    </w:pPr>
    <w:rPr>
      <w:rFonts w:ascii="Arial" w:hAnsi="Arial" w:cs="Arial"/>
      <w:color w:val="000000"/>
      <w:sz w:val="15"/>
      <w:szCs w:val="15"/>
    </w:rPr>
  </w:style>
  <w:style w:type="paragraph" w:customStyle="1" w:styleId="p11">
    <w:name w:val="p11"/>
    <w:basedOn w:val="Normal"/>
    <w:rsid w:val="00082A62"/>
    <w:rPr>
      <w:rFonts w:ascii="Times New Roman" w:hAnsi="Times New Roman" w:cs="Times New Roman"/>
      <w:color w:val="000000"/>
      <w:sz w:val="20"/>
      <w:szCs w:val="20"/>
    </w:rPr>
  </w:style>
  <w:style w:type="paragraph" w:customStyle="1" w:styleId="p12">
    <w:name w:val="p12"/>
    <w:basedOn w:val="Normal"/>
    <w:rsid w:val="00082A62"/>
    <w:rPr>
      <w:rFonts w:ascii="Times New Roman" w:hAnsi="Times New Roman" w:cs="Times New Roman"/>
      <w:color w:val="000000"/>
      <w:sz w:val="20"/>
      <w:szCs w:val="20"/>
    </w:rPr>
  </w:style>
  <w:style w:type="paragraph" w:customStyle="1" w:styleId="p13">
    <w:name w:val="p13"/>
    <w:basedOn w:val="Normal"/>
    <w:rsid w:val="00082A62"/>
    <w:pPr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p14">
    <w:name w:val="p14"/>
    <w:basedOn w:val="Normal"/>
    <w:rsid w:val="00082A6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Policepardfaut"/>
    <w:rsid w:val="00082A62"/>
    <w:rPr>
      <w:rFonts w:ascii="Times New Roman" w:hAnsi="Times New Roman" w:cs="Times New Roman" w:hint="default"/>
      <w:b w:val="0"/>
      <w:bCs w:val="0"/>
      <w:i w:val="0"/>
      <w:iCs w:val="0"/>
      <w:sz w:val="27"/>
      <w:szCs w:val="27"/>
    </w:rPr>
  </w:style>
  <w:style w:type="character" w:customStyle="1" w:styleId="s2">
    <w:name w:val="s2"/>
    <w:basedOn w:val="Policepardfaut"/>
    <w:rsid w:val="00082A62"/>
    <w:rPr>
      <w:rFonts w:ascii="Arial" w:hAnsi="Arial" w:cs="Arial" w:hint="default"/>
      <w:b w:val="0"/>
      <w:bCs w:val="0"/>
      <w:i w:val="0"/>
      <w:iCs w:val="0"/>
      <w:sz w:val="15"/>
      <w:szCs w:val="15"/>
    </w:rPr>
  </w:style>
  <w:style w:type="character" w:customStyle="1" w:styleId="s3">
    <w:name w:val="s3"/>
    <w:basedOn w:val="Policepardfaut"/>
    <w:rsid w:val="00082A62"/>
    <w:rPr>
      <w:rFonts w:ascii="TimesNewRomanPS-BoldMT" w:hAnsi="TimesNewRomanPS-BoldMT" w:hint="default"/>
      <w:b/>
      <w:bCs/>
      <w:i w:val="0"/>
      <w:iCs w:val="0"/>
      <w:sz w:val="20"/>
      <w:szCs w:val="20"/>
    </w:rPr>
  </w:style>
  <w:style w:type="character" w:customStyle="1" w:styleId="s4">
    <w:name w:val="s4"/>
    <w:basedOn w:val="Policepardfaut"/>
    <w:rsid w:val="00082A62"/>
    <w:rPr>
      <w:rFonts w:ascii="Helvetica Neue" w:hAnsi="Helvetica Neue" w:hint="default"/>
      <w:b w:val="0"/>
      <w:bCs w:val="0"/>
      <w:i w:val="0"/>
      <w:iCs w:val="0"/>
      <w:sz w:val="15"/>
      <w:szCs w:val="15"/>
    </w:rPr>
  </w:style>
  <w:style w:type="character" w:customStyle="1" w:styleId="s6">
    <w:name w:val="s6"/>
    <w:basedOn w:val="Policepardfaut"/>
    <w:rsid w:val="00082A62"/>
    <w:rPr>
      <w:rFonts w:ascii="Helvetica Neue" w:hAnsi="Helvetica Neue" w:hint="default"/>
      <w:b/>
      <w:bCs/>
      <w:i w:val="0"/>
      <w:iCs w:val="0"/>
      <w:sz w:val="15"/>
      <w:szCs w:val="15"/>
    </w:rPr>
  </w:style>
  <w:style w:type="character" w:customStyle="1" w:styleId="s7">
    <w:name w:val="s7"/>
    <w:basedOn w:val="Policepardfaut"/>
    <w:rsid w:val="00082A62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  <w:style w:type="character" w:customStyle="1" w:styleId="s8">
    <w:name w:val="s8"/>
    <w:basedOn w:val="Policepardfaut"/>
    <w:rsid w:val="00082A62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s9">
    <w:name w:val="s9"/>
    <w:basedOn w:val="Policepardfaut"/>
    <w:rsid w:val="00082A62"/>
    <w:rPr>
      <w:rFonts w:ascii="TimesNewRomanPS-ItalicMT" w:hAnsi="TimesNewRomanPS-ItalicMT" w:hint="default"/>
      <w:b w:val="0"/>
      <w:bCs w:val="0"/>
      <w:i/>
      <w:iCs/>
      <w:sz w:val="20"/>
      <w:szCs w:val="20"/>
    </w:rPr>
  </w:style>
  <w:style w:type="character" w:customStyle="1" w:styleId="s11">
    <w:name w:val="s11"/>
    <w:basedOn w:val="Policepardfaut"/>
    <w:rsid w:val="00082A62"/>
    <w:rPr>
      <w:rFonts w:ascii="TimesNewRomanPS-ItalicMT" w:hAnsi="TimesNewRomanPS-ItalicMT" w:hint="default"/>
      <w:b w:val="0"/>
      <w:bCs w:val="0"/>
      <w:i/>
      <w:iCs/>
      <w:sz w:val="24"/>
      <w:szCs w:val="24"/>
    </w:rPr>
  </w:style>
  <w:style w:type="paragraph" w:customStyle="1" w:styleId="li11">
    <w:name w:val="li11"/>
    <w:basedOn w:val="Normal"/>
    <w:rsid w:val="00082A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Policepardfaut"/>
    <w:rsid w:val="00082A62"/>
  </w:style>
  <w:style w:type="character" w:customStyle="1" w:styleId="s10">
    <w:name w:val="s10"/>
    <w:basedOn w:val="Policepardfaut"/>
    <w:rsid w:val="00B15A92"/>
    <w:rPr>
      <w:rFonts w:ascii="TimesNewRomanPS-ItalicMT" w:hAnsi="TimesNewRomanPS-ItalicMT" w:hint="default"/>
      <w:b w:val="0"/>
      <w:bCs w:val="0"/>
      <w:i/>
      <w:iCs/>
      <w:sz w:val="24"/>
      <w:szCs w:val="24"/>
    </w:rPr>
  </w:style>
  <w:style w:type="paragraph" w:customStyle="1" w:styleId="li12">
    <w:name w:val="li12"/>
    <w:basedOn w:val="Normal"/>
    <w:rsid w:val="00B15A92"/>
    <w:rPr>
      <w:rFonts w:ascii="Times New Roman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1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Saulnier Jean</dc:creator>
  <cp:keywords/>
  <dc:description/>
  <cp:lastModifiedBy>Saulnier Jean</cp:lastModifiedBy>
  <cp:revision>2</cp:revision>
  <dcterms:created xsi:type="dcterms:W3CDTF">2020-04-24T02:24:00Z</dcterms:created>
  <dcterms:modified xsi:type="dcterms:W3CDTF">2020-04-24T02:24:00Z</dcterms:modified>
</cp:coreProperties>
</file>